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A4" w:rsidRPr="000E24B3" w:rsidRDefault="00ED52A4" w:rsidP="00ED52A4">
      <w:pPr>
        <w:pStyle w:val="OasysWin"/>
        <w:ind w:firstLineChars="100" w:firstLine="236"/>
        <w:rPr>
          <w:color w:val="000000" w:themeColor="text1"/>
          <w:spacing w:val="0"/>
        </w:rPr>
      </w:pPr>
      <w:r>
        <w:rPr>
          <w:rFonts w:hint="eastAsia"/>
          <w:color w:val="000000" w:themeColor="text1"/>
        </w:rPr>
        <w:t>（農地法５</w:t>
      </w:r>
      <w:r w:rsidRPr="000E24B3">
        <w:rPr>
          <w:rFonts w:hint="eastAsia"/>
          <w:color w:val="000000" w:themeColor="text1"/>
        </w:rPr>
        <w:t>条</w:t>
      </w:r>
      <w:r w:rsidR="00471057">
        <w:rPr>
          <w:rFonts w:hint="eastAsia"/>
          <w:color w:val="000000" w:themeColor="text1"/>
        </w:rPr>
        <w:t>転用</w:t>
      </w:r>
      <w:bookmarkStart w:id="0" w:name="_GoBack"/>
      <w:bookmarkEnd w:id="0"/>
      <w:r w:rsidRPr="000E24B3">
        <w:rPr>
          <w:rFonts w:hint="eastAsia"/>
          <w:color w:val="000000" w:themeColor="text1"/>
        </w:rPr>
        <w:t>関係）</w:t>
      </w:r>
    </w:p>
    <w:p w:rsidR="00ED52A4" w:rsidRPr="000E24B3" w:rsidRDefault="00ED52A4" w:rsidP="00ED52A4">
      <w:pPr>
        <w:pStyle w:val="OasysWin"/>
        <w:jc w:val="center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  <w:spacing w:val="-3"/>
          <w:sz w:val="40"/>
          <w:szCs w:val="40"/>
        </w:rPr>
        <w:t>同　　　意　　　願</w:t>
      </w:r>
    </w:p>
    <w:p w:rsidR="00ED52A4" w:rsidRPr="000E24B3" w:rsidRDefault="00ED52A4" w:rsidP="00ED52A4">
      <w:pPr>
        <w:pStyle w:val="OasysWin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　　　　　　　　　　　　　　　　　　　　　　　　　　　　令和　　年　　月　　日</w:t>
      </w:r>
    </w:p>
    <w:p w:rsidR="00ED52A4" w:rsidRDefault="00ED52A4" w:rsidP="00ED52A4">
      <w:pPr>
        <w:pStyle w:val="OasysWin"/>
        <w:ind w:firstLineChars="100" w:firstLine="236"/>
        <w:rPr>
          <w:color w:val="000000" w:themeColor="text1"/>
        </w:rPr>
      </w:pPr>
      <w:r w:rsidRPr="000E24B3">
        <w:rPr>
          <w:rFonts w:hint="eastAsia"/>
          <w:color w:val="000000" w:themeColor="text1"/>
        </w:rPr>
        <w:t>農会長・水利代表者　様</w:t>
      </w:r>
    </w:p>
    <w:p w:rsidR="00C72CD0" w:rsidRPr="000E24B3" w:rsidRDefault="00C72CD0" w:rsidP="00ED52A4">
      <w:pPr>
        <w:pStyle w:val="OasysWin"/>
        <w:ind w:firstLineChars="100" w:firstLine="240"/>
        <w:rPr>
          <w:color w:val="000000" w:themeColor="text1"/>
          <w:spacing w:val="0"/>
        </w:rPr>
      </w:pPr>
    </w:p>
    <w:p w:rsidR="006907DA" w:rsidRDefault="006907DA" w:rsidP="006907DA">
      <w:pPr>
        <w:pStyle w:val="OasysWin"/>
        <w:rPr>
          <w:spacing w:val="0"/>
        </w:rPr>
      </w:pPr>
      <w:r>
        <w:rPr>
          <w:rFonts w:hint="eastAsia"/>
          <w:color w:val="000000" w:themeColor="text1"/>
        </w:rPr>
        <w:t xml:space="preserve">　　　　　　　　　　　　　　</w:t>
      </w:r>
      <w:r>
        <w:rPr>
          <w:rFonts w:hint="eastAsia"/>
        </w:rPr>
        <w:t>（譲受人）住　所</w:t>
      </w:r>
    </w:p>
    <w:p w:rsidR="006907DA" w:rsidRDefault="006907DA" w:rsidP="006907DA">
      <w:pPr>
        <w:pStyle w:val="OasysWin"/>
        <w:rPr>
          <w:spacing w:val="0"/>
        </w:rPr>
      </w:pPr>
      <w:r>
        <w:rPr>
          <w:rFonts w:hint="eastAsia"/>
        </w:rPr>
        <w:t xml:space="preserve">　　　　　　　　　　　　　　　　　　　氏　名　　　　　　　　　　　　印</w:t>
      </w:r>
    </w:p>
    <w:p w:rsidR="006907DA" w:rsidRDefault="006907DA" w:rsidP="006907DA">
      <w:pPr>
        <w:pStyle w:val="OasysWin"/>
        <w:rPr>
          <w:spacing w:val="0"/>
        </w:rPr>
      </w:pPr>
    </w:p>
    <w:p w:rsidR="006907DA" w:rsidRDefault="006907DA" w:rsidP="006907DA">
      <w:pPr>
        <w:pStyle w:val="OasysWin"/>
        <w:rPr>
          <w:spacing w:val="0"/>
        </w:rPr>
      </w:pPr>
      <w:r>
        <w:rPr>
          <w:rFonts w:hint="eastAsia"/>
        </w:rPr>
        <w:t xml:space="preserve">　　　　　　　　　　　　　　（譲渡人）住　所</w:t>
      </w:r>
    </w:p>
    <w:p w:rsidR="00ED52A4" w:rsidRPr="000E24B3" w:rsidRDefault="006907DA" w:rsidP="006907DA">
      <w:pPr>
        <w:pStyle w:val="OasysWin"/>
        <w:rPr>
          <w:color w:val="000000" w:themeColor="text1"/>
          <w:spacing w:val="0"/>
        </w:rPr>
      </w:pPr>
      <w:r>
        <w:rPr>
          <w:rFonts w:hint="eastAsia"/>
        </w:rPr>
        <w:t xml:space="preserve">　　　　　　　　　　　　　　　　　　　氏　名　　　　　　　　　　　　印</w:t>
      </w:r>
    </w:p>
    <w:p w:rsidR="00ED52A4" w:rsidRPr="000E24B3" w:rsidRDefault="00ED52A4" w:rsidP="00ED52A4">
      <w:pPr>
        <w:pStyle w:val="OasysWin"/>
        <w:rPr>
          <w:color w:val="000000" w:themeColor="text1"/>
          <w:spacing w:val="0"/>
        </w:rPr>
      </w:pPr>
    </w:p>
    <w:p w:rsidR="00ED52A4" w:rsidRPr="000E24B3" w:rsidRDefault="00ED52A4" w:rsidP="00ED52A4">
      <w:pPr>
        <w:pStyle w:val="OasysWin"/>
        <w:ind w:left="236" w:hangingChars="100" w:hanging="236"/>
        <w:rPr>
          <w:color w:val="000000" w:themeColor="text1"/>
          <w:spacing w:val="0"/>
        </w:rPr>
      </w:pPr>
      <w:r>
        <w:rPr>
          <w:rFonts w:hint="eastAsia"/>
          <w:color w:val="000000" w:themeColor="text1"/>
        </w:rPr>
        <w:t xml:space="preserve">　　下記の農地を農地法第５</w:t>
      </w:r>
      <w:r w:rsidRPr="000E24B3">
        <w:rPr>
          <w:rFonts w:hint="eastAsia"/>
          <w:color w:val="000000" w:themeColor="text1"/>
        </w:rPr>
        <w:t>条第１項の</w:t>
      </w:r>
      <w:r w:rsidR="00942DA2">
        <w:rPr>
          <w:rFonts w:hint="eastAsia"/>
          <w:color w:val="000000" w:themeColor="text1"/>
        </w:rPr>
        <w:t>規定により転用許可</w:t>
      </w:r>
      <w:r>
        <w:rPr>
          <w:rFonts w:hint="eastAsia"/>
          <w:color w:val="000000" w:themeColor="text1"/>
        </w:rPr>
        <w:t>申請するにつき、</w:t>
      </w:r>
      <w:r>
        <w:rPr>
          <w:rFonts w:hint="eastAsia"/>
          <w:color w:val="000000" w:themeColor="text1"/>
          <w:spacing w:val="6"/>
        </w:rPr>
        <w:t>農地法第５条第２項第４</w:t>
      </w:r>
      <w:r w:rsidRPr="00353BEB">
        <w:rPr>
          <w:rFonts w:hint="eastAsia"/>
          <w:color w:val="000000" w:themeColor="text1"/>
          <w:spacing w:val="6"/>
        </w:rPr>
        <w:t>号に規定されている土砂の流出又は崩壊その他の災害</w:t>
      </w:r>
      <w:r>
        <w:rPr>
          <w:rFonts w:hint="eastAsia"/>
          <w:color w:val="000000" w:themeColor="text1"/>
          <w:spacing w:val="6"/>
        </w:rPr>
        <w:t>が発生しないようにするとともに</w:t>
      </w:r>
      <w:r w:rsidRPr="00353BEB">
        <w:rPr>
          <w:rFonts w:hint="eastAsia"/>
          <w:color w:val="000000" w:themeColor="text1"/>
          <w:spacing w:val="6"/>
        </w:rPr>
        <w:t>、農業用用排水施設の有する機能、その他の周辺の農地に係る営農条件に</w:t>
      </w:r>
      <w:r w:rsidR="00DE4D72" w:rsidRPr="00353BEB">
        <w:rPr>
          <w:rFonts w:hint="eastAsia"/>
          <w:color w:val="000000" w:themeColor="text1"/>
          <w:spacing w:val="6"/>
        </w:rPr>
        <w:t>支障がない</w:t>
      </w:r>
      <w:r w:rsidR="00DE4D72">
        <w:rPr>
          <w:rFonts w:hint="eastAsia"/>
          <w:color w:val="000000" w:themeColor="text1"/>
          <w:spacing w:val="6"/>
        </w:rPr>
        <w:t>申請であることに</w:t>
      </w:r>
      <w:r w:rsidR="00DE4D72" w:rsidRPr="00353BEB">
        <w:rPr>
          <w:rFonts w:hint="eastAsia"/>
          <w:color w:val="000000" w:themeColor="text1"/>
          <w:spacing w:val="6"/>
        </w:rPr>
        <w:t>同意願います。</w:t>
      </w:r>
      <w:r w:rsidR="00DE4D72" w:rsidRPr="000E24B3">
        <w:rPr>
          <w:rFonts w:hint="eastAsia"/>
          <w:color w:val="000000" w:themeColor="text1"/>
        </w:rPr>
        <w:t>万一被害が生じた場合には、誠意をもって解決にあたります。</w:t>
      </w:r>
      <w:r w:rsidR="00DE4D72">
        <w:rPr>
          <w:rFonts w:hint="eastAsia"/>
          <w:color w:val="000000" w:themeColor="text1"/>
        </w:rPr>
        <w:t>なお、地域計画内農地においては、転用にあたり、地域計画</w:t>
      </w:r>
      <w:r w:rsidR="00DE4D72">
        <w:rPr>
          <w:rFonts w:hint="eastAsia"/>
        </w:rPr>
        <w:t>（</w:t>
      </w:r>
      <w:r w:rsidR="00DE4D72" w:rsidRPr="00DB23F4">
        <w:rPr>
          <w:rFonts w:hint="eastAsia"/>
        </w:rPr>
        <w:t>農業経営基盤強化促進法第19 条第１項</w:t>
      </w:r>
      <w:r w:rsidR="00DE4D72">
        <w:rPr>
          <w:rFonts w:hint="eastAsia"/>
        </w:rPr>
        <w:t>）区域より除外するため、「地域計画変更等申出書」による手続きを行います。</w:t>
      </w:r>
    </w:p>
    <w:p w:rsidR="00ED52A4" w:rsidRPr="000E24B3" w:rsidRDefault="00ED52A4" w:rsidP="00ED52A4">
      <w:pPr>
        <w:pStyle w:val="OasysWin"/>
        <w:ind w:leftChars="67" w:left="141"/>
        <w:rPr>
          <w:color w:val="000000" w:themeColor="text1"/>
          <w:spacing w:val="0"/>
        </w:rPr>
      </w:pPr>
    </w:p>
    <w:p w:rsidR="00ED52A4" w:rsidRPr="000E24B3" w:rsidRDefault="00ED52A4" w:rsidP="00ED52A4">
      <w:pPr>
        <w:pStyle w:val="OasysWin"/>
        <w:jc w:val="center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>記</w:t>
      </w:r>
    </w:p>
    <w:p w:rsidR="00ED52A4" w:rsidRPr="000E24B3" w:rsidRDefault="00ED52A4" w:rsidP="00ED52A4">
      <w:pPr>
        <w:pStyle w:val="OasysWin"/>
        <w:ind w:firstLineChars="100" w:firstLine="236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・　転用土地の表示  </w:t>
      </w:r>
    </w:p>
    <w:p w:rsidR="00ED52A4" w:rsidRPr="000E24B3" w:rsidRDefault="00ED52A4" w:rsidP="00ED52A4">
      <w:pPr>
        <w:pStyle w:val="OasysWin"/>
        <w:rPr>
          <w:color w:val="000000" w:themeColor="text1"/>
          <w:spacing w:val="0"/>
        </w:rPr>
      </w:pPr>
    </w:p>
    <w:p w:rsidR="00ED52A4" w:rsidRPr="006907DA" w:rsidRDefault="00ED52A4" w:rsidP="00C72CD0">
      <w:pPr>
        <w:pStyle w:val="OasysWin"/>
        <w:ind w:firstLineChars="100" w:firstLine="236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・　</w:t>
      </w:r>
      <w:r w:rsidRPr="000E24B3">
        <w:rPr>
          <w:color w:val="000000" w:themeColor="text1"/>
          <w:spacing w:val="0"/>
          <w:sz w:val="21"/>
          <w:szCs w:val="21"/>
        </w:rPr>
        <w:fldChar w:fldCharType="begin"/>
      </w:r>
      <w:r w:rsidRPr="000E24B3">
        <w:rPr>
          <w:color w:val="000000" w:themeColor="text1"/>
          <w:spacing w:val="0"/>
          <w:sz w:val="21"/>
          <w:szCs w:val="21"/>
        </w:rPr>
        <w:instrText xml:space="preserve"> eq \o\ad(</w:instrText>
      </w:r>
      <w:r w:rsidRPr="000E24B3">
        <w:rPr>
          <w:rFonts w:hint="eastAsia"/>
          <w:color w:val="000000" w:themeColor="text1"/>
          <w:spacing w:val="0"/>
        </w:rPr>
        <w:instrText>転用目的</w:instrText>
      </w:r>
      <w:r w:rsidRPr="000E24B3">
        <w:rPr>
          <w:color w:val="000000" w:themeColor="text1"/>
          <w:spacing w:val="0"/>
          <w:sz w:val="21"/>
          <w:szCs w:val="21"/>
        </w:rPr>
        <w:instrText>,</w:instrText>
      </w:r>
      <w:r w:rsidRPr="000E24B3">
        <w:rPr>
          <w:rFonts w:hint="eastAsia"/>
          <w:color w:val="000000" w:themeColor="text1"/>
          <w:spacing w:val="0"/>
          <w:sz w:val="22"/>
          <w:szCs w:val="22"/>
        </w:rPr>
        <w:instrText xml:space="preserve">　　　　　　　</w:instrText>
      </w:r>
      <w:r w:rsidRPr="000E24B3">
        <w:rPr>
          <w:color w:val="000000" w:themeColor="text1"/>
          <w:spacing w:val="0"/>
          <w:sz w:val="21"/>
          <w:szCs w:val="21"/>
        </w:rPr>
        <w:instrText>)</w:instrText>
      </w:r>
      <w:r w:rsidRPr="000E24B3">
        <w:rPr>
          <w:color w:val="000000" w:themeColor="text1"/>
          <w:spacing w:val="0"/>
          <w:sz w:val="21"/>
          <w:szCs w:val="21"/>
        </w:rPr>
        <w:fldChar w:fldCharType="end"/>
      </w:r>
      <w:r w:rsidRPr="000E24B3">
        <w:rPr>
          <w:rFonts w:hint="eastAsia"/>
          <w:color w:val="000000" w:themeColor="text1"/>
          <w:spacing w:val="0"/>
          <w:sz w:val="21"/>
          <w:szCs w:val="21"/>
        </w:rPr>
        <w:t xml:space="preserve">　 </w:t>
      </w:r>
    </w:p>
    <w:p w:rsidR="00ED52A4" w:rsidRPr="000E24B3" w:rsidRDefault="00ED52A4" w:rsidP="00ED52A4">
      <w:pPr>
        <w:pStyle w:val="OasysWin"/>
        <w:spacing w:line="464" w:lineRule="exact"/>
        <w:jc w:val="center"/>
        <w:rPr>
          <w:color w:val="000000" w:themeColor="text1"/>
          <w:spacing w:val="0"/>
        </w:rPr>
      </w:pPr>
      <w:r w:rsidRPr="000E24B3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B769232" wp14:editId="6ED38178">
                <wp:simplePos x="0" y="0"/>
                <wp:positionH relativeFrom="column">
                  <wp:posOffset>4316730</wp:posOffset>
                </wp:positionH>
                <wp:positionV relativeFrom="paragraph">
                  <wp:posOffset>204470</wp:posOffset>
                </wp:positionV>
                <wp:extent cx="1424305" cy="635"/>
                <wp:effectExtent l="8890" t="5080" r="5080" b="13335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430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B8BFA" id="直線コネクタ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9pt,16.1pt" to="452.0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" o:allowincell="f" strokeweight=".5pt"/>
            </w:pict>
          </mc:Fallback>
        </mc:AlternateContent>
      </w:r>
      <w:r w:rsidRPr="000E24B3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1ADBB8" wp14:editId="786BF6E2">
                <wp:simplePos x="0" y="0"/>
                <wp:positionH relativeFrom="column">
                  <wp:posOffset>737870</wp:posOffset>
                </wp:positionH>
                <wp:positionV relativeFrom="paragraph">
                  <wp:posOffset>205740</wp:posOffset>
                </wp:positionV>
                <wp:extent cx="1424305" cy="635"/>
                <wp:effectExtent l="11430" t="6350" r="12065" b="12065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430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FDD59" id="直線コネクタ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pt,16.2pt" to="170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" o:allowincell="f" strokeweight=".5pt"/>
            </w:pict>
          </mc:Fallback>
        </mc:AlternateContent>
      </w:r>
      <w:r w:rsidRPr="000E24B3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EB4285" wp14:editId="3C63E36D">
                <wp:simplePos x="0" y="0"/>
                <wp:positionH relativeFrom="column">
                  <wp:posOffset>2499360</wp:posOffset>
                </wp:positionH>
                <wp:positionV relativeFrom="paragraph">
                  <wp:posOffset>205105</wp:posOffset>
                </wp:positionV>
                <wp:extent cx="1499235" cy="635"/>
                <wp:effectExtent l="10795" t="5715" r="13970" b="1270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FD557" id="直線コネクタ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pt,16.15pt" to="314.8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" o:allowincell="f" strokeweight=".5pt"/>
            </w:pict>
          </mc:Fallback>
        </mc:AlternateContent>
      </w:r>
      <w:r w:rsidRPr="000E24B3">
        <w:rPr>
          <w:rFonts w:hint="eastAsia"/>
          <w:color w:val="000000" w:themeColor="text1"/>
        </w:rPr>
        <w:t>○</w:t>
      </w:r>
      <w:r w:rsidRPr="000E24B3">
        <w:rPr>
          <w:color w:val="000000" w:themeColor="text1"/>
          <w:spacing w:val="-1"/>
        </w:rPr>
        <w:t xml:space="preserve">                      </w:t>
      </w:r>
      <w:r w:rsidRPr="000E24B3">
        <w:rPr>
          <w:rFonts w:hint="eastAsia"/>
          <w:color w:val="000000" w:themeColor="text1"/>
        </w:rPr>
        <w:t>○</w:t>
      </w:r>
    </w:p>
    <w:p w:rsidR="00ED52A4" w:rsidRPr="000E24B3" w:rsidRDefault="00ED52A4" w:rsidP="00ED52A4">
      <w:pPr>
        <w:pStyle w:val="OasysWin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　　　　　　　　　上記の転用については、異議なく同意する。</w:t>
      </w:r>
    </w:p>
    <w:p w:rsidR="00ED52A4" w:rsidRPr="000E24B3" w:rsidRDefault="00ED52A4" w:rsidP="00ED52A4">
      <w:pPr>
        <w:pStyle w:val="OasysWin"/>
        <w:rPr>
          <w:color w:val="000000" w:themeColor="text1"/>
          <w:spacing w:val="0"/>
        </w:rPr>
      </w:pPr>
    </w:p>
    <w:p w:rsidR="00ED52A4" w:rsidRPr="000E24B3" w:rsidRDefault="00ED52A4" w:rsidP="00ED52A4">
      <w:pPr>
        <w:pStyle w:val="OasysWin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　　　　　　　　　　　　　　　　　　　　　　　令和　　年　　月　　日</w:t>
      </w:r>
    </w:p>
    <w:p w:rsidR="00ED52A4" w:rsidRPr="000E24B3" w:rsidRDefault="00ED52A4" w:rsidP="00ED52A4">
      <w:pPr>
        <w:pStyle w:val="OasysWin"/>
        <w:rPr>
          <w:color w:val="000000" w:themeColor="text1"/>
          <w:spacing w:val="0"/>
        </w:rPr>
      </w:pPr>
    </w:p>
    <w:p w:rsidR="00ED52A4" w:rsidRPr="000E24B3" w:rsidRDefault="00ED52A4" w:rsidP="00ED52A4">
      <w:pPr>
        <w:pStyle w:val="OasysWin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　　　　　　　　農　会　長　　　　　　　　　　　　　　　　　　　印</w:t>
      </w:r>
    </w:p>
    <w:p w:rsidR="00ED52A4" w:rsidRPr="000E24B3" w:rsidRDefault="00ED52A4" w:rsidP="00ED52A4">
      <w:pPr>
        <w:pStyle w:val="OasysWin"/>
        <w:rPr>
          <w:color w:val="000000" w:themeColor="text1"/>
          <w:spacing w:val="0"/>
        </w:rPr>
      </w:pPr>
    </w:p>
    <w:p w:rsidR="00ED52A4" w:rsidRPr="00AE7D39" w:rsidRDefault="00ED52A4" w:rsidP="00AE7D39">
      <w:pPr>
        <w:pStyle w:val="OasysWin"/>
        <w:rPr>
          <w:color w:val="000000" w:themeColor="text1"/>
          <w:spacing w:val="0"/>
        </w:rPr>
      </w:pPr>
      <w:r w:rsidRPr="000E24B3">
        <w:rPr>
          <w:rFonts w:hint="eastAsia"/>
          <w:color w:val="000000" w:themeColor="text1"/>
        </w:rPr>
        <w:t xml:space="preserve">　　　　　　　　水利代表者　　　　　　　　　　　　　　　　　　　印</w:t>
      </w:r>
      <w:r w:rsidRPr="000E24B3">
        <w:rPr>
          <w:color w:val="000000" w:themeColor="text1"/>
          <w:spacing w:val="-1"/>
        </w:rPr>
        <w:t xml:space="preserve"> </w:t>
      </w:r>
    </w:p>
    <w:sectPr w:rsidR="00ED52A4" w:rsidRPr="00AE7D39" w:rsidSect="004F147D">
      <w:pgSz w:w="11906" w:h="16838" w:code="9"/>
      <w:pgMar w:top="1134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98A" w:rsidRDefault="00F2298A" w:rsidP="0043152F">
      <w:r>
        <w:separator/>
      </w:r>
    </w:p>
  </w:endnote>
  <w:endnote w:type="continuationSeparator" w:id="0">
    <w:p w:rsidR="00F2298A" w:rsidRDefault="00F2298A" w:rsidP="0043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98A" w:rsidRDefault="00F2298A" w:rsidP="0043152F">
      <w:r>
        <w:separator/>
      </w:r>
    </w:p>
  </w:footnote>
  <w:footnote w:type="continuationSeparator" w:id="0">
    <w:p w:rsidR="00F2298A" w:rsidRDefault="00F2298A" w:rsidP="004315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E1"/>
    <w:rsid w:val="0043152F"/>
    <w:rsid w:val="00471057"/>
    <w:rsid w:val="00486E74"/>
    <w:rsid w:val="004F147D"/>
    <w:rsid w:val="00541AB2"/>
    <w:rsid w:val="006907DA"/>
    <w:rsid w:val="008170E8"/>
    <w:rsid w:val="00942DA2"/>
    <w:rsid w:val="00A0422B"/>
    <w:rsid w:val="00A87623"/>
    <w:rsid w:val="00AB2E40"/>
    <w:rsid w:val="00AE7D39"/>
    <w:rsid w:val="00B010E1"/>
    <w:rsid w:val="00C72CD0"/>
    <w:rsid w:val="00DE4D72"/>
    <w:rsid w:val="00ED52A4"/>
    <w:rsid w:val="00EF4A38"/>
    <w:rsid w:val="00F2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B0578D-2CFC-42EE-BBA2-274772ED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E1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uiPriority w:val="99"/>
    <w:semiHidden/>
    <w:unhideWhenUsed/>
    <w:rsid w:val="00B010E1"/>
    <w:pPr>
      <w:jc w:val="right"/>
    </w:pPr>
    <w:rPr>
      <w:rFonts w:cs="ＭＳ 明朝"/>
      <w:sz w:val="23"/>
      <w:szCs w:val="23"/>
    </w:rPr>
  </w:style>
  <w:style w:type="character" w:customStyle="1" w:styleId="a4">
    <w:name w:val="結語 (文字)"/>
    <w:basedOn w:val="a0"/>
    <w:link w:val="a3"/>
    <w:uiPriority w:val="99"/>
    <w:semiHidden/>
    <w:rsid w:val="00B010E1"/>
    <w:rPr>
      <w:rFonts w:ascii="Century" w:hAnsi="Century" w:cs="ＭＳ 明朝"/>
      <w:sz w:val="23"/>
      <w:szCs w:val="23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B010E1"/>
    <w:pPr>
      <w:jc w:val="center"/>
    </w:pPr>
    <w:rPr>
      <w:rFonts w:cs="ＭＳ 明朝"/>
      <w:sz w:val="23"/>
      <w:szCs w:val="23"/>
    </w:rPr>
  </w:style>
  <w:style w:type="character" w:customStyle="1" w:styleId="a6">
    <w:name w:val="記 (文字)"/>
    <w:basedOn w:val="a0"/>
    <w:link w:val="a5"/>
    <w:uiPriority w:val="99"/>
    <w:semiHidden/>
    <w:rsid w:val="00B010E1"/>
    <w:rPr>
      <w:rFonts w:ascii="Century" w:hAnsi="Century" w:cs="ＭＳ 明朝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4315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152F"/>
    <w:rPr>
      <w:rFonts w:ascii="Century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315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152F"/>
    <w:rPr>
      <w:rFonts w:ascii="Century" w:hAnsi="Century" w:cs="Times New Roman"/>
      <w:sz w:val="21"/>
    </w:rPr>
  </w:style>
  <w:style w:type="paragraph" w:customStyle="1" w:styleId="OasysWin">
    <w:name w:val="Oasys/Win"/>
    <w:rsid w:val="00ED52A4"/>
    <w:pPr>
      <w:widowControl w:val="0"/>
      <w:wordWrap w:val="0"/>
      <w:autoSpaceDE w:val="0"/>
      <w:autoSpaceDN w:val="0"/>
      <w:adjustRightInd w:val="0"/>
      <w:spacing w:line="460" w:lineRule="exact"/>
      <w:jc w:val="both"/>
    </w:pPr>
    <w:rPr>
      <w:rFonts w:ascii="ＭＳ 明朝" w:hAnsi="Century" w:cs="Times New Roman"/>
      <w:spacing w:val="-2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厚造</dc:creator>
  <cp:keywords/>
  <dc:description/>
  <cp:lastModifiedBy>S002583 大川  剛史</cp:lastModifiedBy>
  <cp:revision>15</cp:revision>
  <cp:lastPrinted>2022-12-21T23:48:00Z</cp:lastPrinted>
  <dcterms:created xsi:type="dcterms:W3CDTF">2020-12-25T08:27:00Z</dcterms:created>
  <dcterms:modified xsi:type="dcterms:W3CDTF">2025-06-26T01:51:00Z</dcterms:modified>
</cp:coreProperties>
</file>